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D5" w:rsidRDefault="002854D5" w:rsidP="002854D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7A0026"/>
          <w:sz w:val="37"/>
          <w:szCs w:val="37"/>
          <w:bdr w:val="none" w:sz="0" w:space="0" w:color="auto" w:frame="1"/>
          <w:lang w:eastAsia="ru-RU"/>
        </w:rPr>
      </w:pPr>
      <w:r w:rsidRPr="002854D5">
        <w:rPr>
          <w:rFonts w:ascii="Arial" w:eastAsia="Times New Roman" w:hAnsi="Arial" w:cs="Arial"/>
          <w:color w:val="7A0026"/>
          <w:sz w:val="37"/>
          <w:szCs w:val="37"/>
          <w:bdr w:val="none" w:sz="0" w:space="0" w:color="auto" w:frame="1"/>
          <w:lang w:eastAsia="ru-RU"/>
        </w:rPr>
        <w:t>I этап диспансеризации взрослого населения 2022 год:   </w:t>
      </w:r>
    </w:p>
    <w:p w:rsidR="00A1255A" w:rsidRPr="00A1255A" w:rsidRDefault="00A1255A" w:rsidP="00A1255A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4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559"/>
        <w:gridCol w:w="3543"/>
        <w:gridCol w:w="4826"/>
      </w:tblGrid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A1255A">
              <w:rPr>
                <w:rFonts w:eastAsia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A1255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Возр</w:t>
            </w:r>
            <w:proofErr w:type="spellEnd"/>
            <w:r w:rsidRPr="00A1255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женщины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ЭКГ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ЭКГ,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ЭКГ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ЭКГ,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 + мазок,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 + мазок,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ПСА, ФГ, ЭКГ, ВГД, ФГДС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 + мазок, ФГДС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 + мазок,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 ПСА,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 + мазок,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ПСА, ФГ, ЭКГ, ВГД 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1964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ПСА,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 + мазок,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 + мазок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ПСА,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маммография,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ВГД, кал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ВГД, ФГ, ЭКГ, акушерка, кал</w:t>
            </w:r>
          </w:p>
        </w:tc>
      </w:tr>
      <w:tr w:rsidR="00A1255A" w:rsidRPr="00A1255A" w:rsidTr="00833353">
        <w:trPr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147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1946-</w:t>
            </w:r>
          </w:p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147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76-</w:t>
            </w:r>
          </w:p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ОАК, ФГ, ЭКГ, ВГД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1255A" w:rsidRPr="00A1255A" w:rsidRDefault="00A1255A" w:rsidP="00A1255A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1255A">
              <w:rPr>
                <w:rFonts w:eastAsia="Times New Roman"/>
                <w:sz w:val="20"/>
                <w:szCs w:val="20"/>
                <w:lang w:eastAsia="ru-RU"/>
              </w:rPr>
              <w:t>Глюкоза, холестерин, ФГ, ЭКГ, ОАК, ВГД, акушерка</w:t>
            </w:r>
          </w:p>
        </w:tc>
      </w:tr>
    </w:tbl>
    <w:p w:rsidR="00833353" w:rsidRPr="00833353" w:rsidRDefault="00833353" w:rsidP="0083335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ВГД – внутриглазное давление,</w:t>
      </w:r>
    </w:p>
    <w:p w:rsidR="00833353" w:rsidRPr="00833353" w:rsidRDefault="00833353" w:rsidP="0083335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ЭКГ – электрокардиография, </w:t>
      </w:r>
    </w:p>
    <w:p w:rsidR="00833353" w:rsidRPr="00833353" w:rsidRDefault="00833353" w:rsidP="0083335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ФГ – флюорография, </w:t>
      </w:r>
    </w:p>
    <w:p w:rsidR="00833353" w:rsidRPr="00833353" w:rsidRDefault="00833353" w:rsidP="0083335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ОАК – общий анализ крови, </w:t>
      </w:r>
    </w:p>
    <w:p w:rsidR="00833353" w:rsidRPr="00833353" w:rsidRDefault="00833353" w:rsidP="0083335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ФГДС – </w:t>
      </w:r>
      <w:proofErr w:type="spellStart"/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фиброгастродуоденоскопия</w:t>
      </w:r>
      <w:proofErr w:type="spellEnd"/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 </w:t>
      </w:r>
    </w:p>
    <w:p w:rsidR="00A1255A" w:rsidRPr="002854D5" w:rsidRDefault="00833353" w:rsidP="00833353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ПСА – </w:t>
      </w:r>
      <w:proofErr w:type="spellStart"/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простатспецифический</w:t>
      </w:r>
      <w:proofErr w:type="spellEnd"/>
      <w:r w:rsidRPr="0083335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антиген.</w:t>
      </w:r>
    </w:p>
    <w:sectPr w:rsidR="00A1255A" w:rsidRPr="0028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5"/>
    <w:rsid w:val="00034139"/>
    <w:rsid w:val="002854D5"/>
    <w:rsid w:val="00833353"/>
    <w:rsid w:val="00A1255A"/>
    <w:rsid w:val="00C24D41"/>
    <w:rsid w:val="00C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54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4D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54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54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54D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854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Тимирьянов</dc:creator>
  <cp:lastModifiedBy>Ильдар Тимирьянов</cp:lastModifiedBy>
  <cp:revision>5</cp:revision>
  <cp:lastPrinted>2022-04-01T08:23:00Z</cp:lastPrinted>
  <dcterms:created xsi:type="dcterms:W3CDTF">2022-04-01T07:05:00Z</dcterms:created>
  <dcterms:modified xsi:type="dcterms:W3CDTF">2022-04-01T11:43:00Z</dcterms:modified>
</cp:coreProperties>
</file>